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D0" w:rsidRPr="00C630BB" w:rsidRDefault="00EE16D4" w:rsidP="00C630BB">
      <w:pPr>
        <w:jc w:val="center"/>
        <w:rPr>
          <w:rFonts w:ascii="Times New Roman" w:hAnsi="Times New Roman" w:cs="Times New Roman"/>
          <w:sz w:val="32"/>
          <w:szCs w:val="32"/>
        </w:rPr>
      </w:pPr>
      <w:r>
        <w:rPr>
          <w:rFonts w:ascii="Times New Roman" w:hAnsi="Times New Roman" w:cs="Times New Roman"/>
          <w:b/>
          <w:bCs/>
          <w:sz w:val="32"/>
          <w:szCs w:val="32"/>
          <w:u w:val="single"/>
        </w:rPr>
        <w:t>Stress-Management</w:t>
      </w:r>
      <w:r w:rsidR="003E2FD0" w:rsidRPr="00EE16D4">
        <w:rPr>
          <w:rFonts w:ascii="Times New Roman" w:hAnsi="Times New Roman" w:cs="Times New Roman"/>
          <w:sz w:val="32"/>
          <w:szCs w:val="32"/>
        </w:rPr>
        <w:br/>
      </w:r>
      <w:r w:rsidR="003E2FD0" w:rsidRPr="00EE16D4">
        <w:rPr>
          <w:rFonts w:ascii="Times New Roman" w:hAnsi="Times New Roman" w:cs="Times New Roman"/>
          <w:i/>
          <w:iCs/>
          <w:sz w:val="32"/>
          <w:szCs w:val="32"/>
        </w:rPr>
        <w:t xml:space="preserve">Sunbeam Family Services Shares </w:t>
      </w:r>
      <w:r>
        <w:rPr>
          <w:rFonts w:ascii="Times New Roman" w:hAnsi="Times New Roman" w:cs="Times New Roman"/>
          <w:i/>
          <w:iCs/>
          <w:sz w:val="32"/>
          <w:szCs w:val="32"/>
        </w:rPr>
        <w:t xml:space="preserve">Helpful Tools to Manage Stress </w:t>
      </w:r>
      <w:r w:rsidRPr="00EE16D4">
        <w:rPr>
          <w:rFonts w:ascii="Times New Roman" w:hAnsi="Times New Roman" w:cs="Times New Roman"/>
          <w:i/>
          <w:iCs/>
          <w:sz w:val="32"/>
          <w:szCs w:val="32"/>
        </w:rPr>
        <w:t>during</w:t>
      </w:r>
      <w:r w:rsidR="00C630BB">
        <w:rPr>
          <w:rFonts w:ascii="Times New Roman" w:hAnsi="Times New Roman" w:cs="Times New Roman"/>
          <w:i/>
          <w:iCs/>
          <w:sz w:val="32"/>
          <w:szCs w:val="32"/>
        </w:rPr>
        <w:t xml:space="preserve"> and after</w:t>
      </w:r>
      <w:r w:rsidR="003E2FD0" w:rsidRPr="00EE16D4">
        <w:rPr>
          <w:rFonts w:ascii="Times New Roman" w:hAnsi="Times New Roman" w:cs="Times New Roman"/>
          <w:i/>
          <w:iCs/>
          <w:sz w:val="32"/>
          <w:szCs w:val="32"/>
        </w:rPr>
        <w:t xml:space="preserve"> COVID-19</w:t>
      </w:r>
    </w:p>
    <w:p w:rsidR="000C78F6" w:rsidRPr="00C630BB" w:rsidRDefault="00EE16D4" w:rsidP="00C630BB">
      <w:pPr>
        <w:spacing w:after="0"/>
        <w:contextualSpacing/>
        <w:rPr>
          <w:rFonts w:eastAsia="Times New Roman" w:cstheme="minorHAnsi"/>
          <w:sz w:val="24"/>
          <w:szCs w:val="24"/>
        </w:rPr>
      </w:pPr>
      <w:r w:rsidRPr="00C630BB">
        <w:rPr>
          <w:rFonts w:eastAsia="Times New Roman" w:cstheme="minorHAnsi"/>
          <w:b/>
          <w:sz w:val="24"/>
          <w:szCs w:val="24"/>
        </w:rPr>
        <w:t>(OKLAHOMA CITY)</w:t>
      </w:r>
      <w:r w:rsidRPr="00C630BB">
        <w:rPr>
          <w:rFonts w:eastAsia="Times New Roman" w:cstheme="minorHAnsi"/>
          <w:sz w:val="24"/>
          <w:szCs w:val="24"/>
        </w:rPr>
        <w:t xml:space="preserve"> - </w:t>
      </w:r>
      <w:r w:rsidR="000C78F6" w:rsidRPr="00C630BB">
        <w:rPr>
          <w:rFonts w:eastAsia="Times New Roman" w:cstheme="minorHAnsi"/>
          <w:sz w:val="24"/>
          <w:szCs w:val="24"/>
        </w:rPr>
        <w:t xml:space="preserve">Anxiety, worry, and stress are all a part of most people’s everyday lives. </w:t>
      </w:r>
      <w:r w:rsidR="003D3EDF" w:rsidRPr="00C630BB">
        <w:rPr>
          <w:rFonts w:cstheme="minorHAnsi"/>
          <w:sz w:val="24"/>
          <w:szCs w:val="24"/>
        </w:rPr>
        <w:t>The COVID-1</w:t>
      </w:r>
      <w:r w:rsidRPr="00C630BB">
        <w:rPr>
          <w:rFonts w:cstheme="minorHAnsi"/>
          <w:sz w:val="24"/>
          <w:szCs w:val="24"/>
        </w:rPr>
        <w:t>9 (coronavirus) outbreak has</w:t>
      </w:r>
      <w:r w:rsidR="003D3EDF" w:rsidRPr="00C630BB">
        <w:rPr>
          <w:rFonts w:cstheme="minorHAnsi"/>
          <w:sz w:val="24"/>
          <w:szCs w:val="24"/>
        </w:rPr>
        <w:t xml:space="preserve"> potentia</w:t>
      </w:r>
      <w:r w:rsidRPr="00C630BB">
        <w:rPr>
          <w:rFonts w:cstheme="minorHAnsi"/>
          <w:sz w:val="24"/>
          <w:szCs w:val="24"/>
        </w:rPr>
        <w:t>lly increased these feelings</w:t>
      </w:r>
      <w:r w:rsidR="003D3EDF" w:rsidRPr="00C630BB">
        <w:rPr>
          <w:rFonts w:cstheme="minorHAnsi"/>
          <w:sz w:val="24"/>
          <w:szCs w:val="24"/>
        </w:rPr>
        <w:t xml:space="preserve">, both because of the fear of catching the virus and also because of uncertainty about how the outbreak will affect us socially and economically. </w:t>
      </w:r>
      <w:r w:rsidR="000C78F6" w:rsidRPr="00C630BB">
        <w:rPr>
          <w:rFonts w:cstheme="minorHAnsi"/>
          <w:sz w:val="24"/>
          <w:szCs w:val="24"/>
        </w:rPr>
        <w:t>The American Institute of Stress (AIS) reports some common signs and symptoms of increased stress</w:t>
      </w:r>
      <w:r w:rsidRPr="00C630BB">
        <w:rPr>
          <w:rFonts w:cstheme="minorHAnsi"/>
          <w:sz w:val="24"/>
          <w:szCs w:val="24"/>
        </w:rPr>
        <w:t>, anxiety, and worry</w:t>
      </w:r>
      <w:r w:rsidR="000C78F6" w:rsidRPr="00C630BB">
        <w:rPr>
          <w:rFonts w:cstheme="minorHAnsi"/>
          <w:sz w:val="24"/>
          <w:szCs w:val="24"/>
        </w:rPr>
        <w:t xml:space="preserve"> as: </w:t>
      </w:r>
    </w:p>
    <w:p w:rsidR="000C78F6"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Muscle tension</w:t>
      </w:r>
    </w:p>
    <w:p w:rsidR="000C78F6"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Physical weakness</w:t>
      </w:r>
    </w:p>
    <w:p w:rsidR="000C78F6"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Poor memory</w:t>
      </w:r>
    </w:p>
    <w:p w:rsidR="000C78F6"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Sweaty hands</w:t>
      </w:r>
    </w:p>
    <w:p w:rsidR="000C78F6"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Fear or confusion</w:t>
      </w:r>
    </w:p>
    <w:p w:rsidR="000C78F6"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Inability to relax</w:t>
      </w:r>
    </w:p>
    <w:p w:rsidR="000C78F6"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Constant worry</w:t>
      </w:r>
    </w:p>
    <w:p w:rsidR="000C78F6"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Shortness of breath</w:t>
      </w:r>
    </w:p>
    <w:p w:rsidR="000C78F6"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Heart Palpitations</w:t>
      </w:r>
    </w:p>
    <w:p w:rsidR="00EE16D4"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Upset stomach</w:t>
      </w:r>
    </w:p>
    <w:p w:rsidR="00EE16D4" w:rsidRPr="00C630BB" w:rsidRDefault="000C78F6" w:rsidP="00C630BB">
      <w:pPr>
        <w:pStyle w:val="ListParagraph"/>
        <w:numPr>
          <w:ilvl w:val="0"/>
          <w:numId w:val="2"/>
        </w:numPr>
        <w:spacing w:after="0" w:line="240" w:lineRule="auto"/>
        <w:textAlignment w:val="baseline"/>
        <w:rPr>
          <w:rFonts w:eastAsia="Times New Roman" w:cstheme="minorHAnsi"/>
          <w:sz w:val="24"/>
          <w:szCs w:val="24"/>
          <w:bdr w:val="none" w:sz="0" w:space="0" w:color="auto" w:frame="1"/>
          <w:shd w:val="clear" w:color="auto" w:fill="FFFFFF"/>
        </w:rPr>
      </w:pPr>
      <w:r w:rsidRPr="00C630BB">
        <w:rPr>
          <w:rFonts w:eastAsia="Times New Roman" w:cstheme="minorHAnsi"/>
          <w:sz w:val="24"/>
          <w:szCs w:val="24"/>
          <w:bdr w:val="none" w:sz="0" w:space="0" w:color="auto" w:frame="1"/>
          <w:shd w:val="clear" w:color="auto" w:fill="FFFFFF"/>
        </w:rPr>
        <w:t>Poor concentration</w:t>
      </w:r>
    </w:p>
    <w:p w:rsidR="00EE16D4" w:rsidRPr="00C630BB" w:rsidRDefault="00EE16D4" w:rsidP="00C630BB">
      <w:pPr>
        <w:spacing w:after="0"/>
        <w:contextualSpacing/>
        <w:rPr>
          <w:rFonts w:eastAsia="Times New Roman" w:cstheme="minorHAnsi"/>
          <w:b/>
          <w:sz w:val="24"/>
          <w:szCs w:val="24"/>
          <w:u w:val="single"/>
          <w:bdr w:val="none" w:sz="0" w:space="0" w:color="auto" w:frame="1"/>
          <w:shd w:val="clear" w:color="auto" w:fill="FFFFFF"/>
        </w:rPr>
      </w:pPr>
    </w:p>
    <w:p w:rsidR="000C78F6" w:rsidRPr="00C630BB" w:rsidRDefault="00EE16D4" w:rsidP="00C630BB">
      <w:pPr>
        <w:spacing w:after="0"/>
        <w:contextualSpacing/>
        <w:rPr>
          <w:rFonts w:cstheme="minorHAnsi"/>
          <w:b/>
          <w:sz w:val="24"/>
          <w:szCs w:val="24"/>
          <w:u w:val="single"/>
        </w:rPr>
      </w:pPr>
      <w:r w:rsidRPr="00C630BB">
        <w:rPr>
          <w:rFonts w:cstheme="minorHAnsi"/>
          <w:b/>
          <w:sz w:val="24"/>
          <w:szCs w:val="24"/>
          <w:u w:val="single"/>
        </w:rPr>
        <w:t>Healthy Ways to Cope with Stress</w:t>
      </w:r>
    </w:p>
    <w:p w:rsidR="00EE16D4" w:rsidRPr="00C630BB" w:rsidRDefault="003D3EDF" w:rsidP="00C630BB">
      <w:pPr>
        <w:spacing w:after="0"/>
        <w:contextualSpacing/>
        <w:rPr>
          <w:rFonts w:cstheme="minorHAnsi"/>
          <w:sz w:val="24"/>
          <w:szCs w:val="24"/>
        </w:rPr>
      </w:pPr>
      <w:r w:rsidRPr="00C630BB">
        <w:rPr>
          <w:rFonts w:cstheme="minorHAnsi"/>
          <w:sz w:val="24"/>
          <w:szCs w:val="24"/>
        </w:rPr>
        <w:t>Dealing with stress reactions caused by the COVID-19 virus outbreak can improve your health, quality of life, and wellbeing. The followi</w:t>
      </w:r>
      <w:r w:rsidR="003E2FD0" w:rsidRPr="00C630BB">
        <w:rPr>
          <w:rFonts w:cstheme="minorHAnsi"/>
          <w:sz w:val="24"/>
          <w:szCs w:val="24"/>
        </w:rPr>
        <w:t>ng evidence-informed principles, reported by the</w:t>
      </w:r>
      <w:r w:rsidR="00EE16D4" w:rsidRPr="00C630BB">
        <w:rPr>
          <w:rFonts w:cstheme="minorHAnsi"/>
          <w:sz w:val="24"/>
          <w:szCs w:val="24"/>
        </w:rPr>
        <w:t xml:space="preserve"> CDC</w:t>
      </w:r>
      <w:r w:rsidR="003E2FD0" w:rsidRPr="00C630BB">
        <w:rPr>
          <w:rFonts w:cstheme="minorHAnsi"/>
          <w:sz w:val="24"/>
          <w:szCs w:val="24"/>
        </w:rPr>
        <w:t xml:space="preserve">, </w:t>
      </w:r>
      <w:r w:rsidRPr="00C630BB">
        <w:rPr>
          <w:rFonts w:cstheme="minorHAnsi"/>
          <w:sz w:val="24"/>
          <w:szCs w:val="24"/>
        </w:rPr>
        <w:t>have been shown to be related to better outcomes</w:t>
      </w:r>
      <w:r w:rsidR="000C78F6" w:rsidRPr="00C630BB">
        <w:rPr>
          <w:rFonts w:cstheme="minorHAnsi"/>
          <w:sz w:val="24"/>
          <w:szCs w:val="24"/>
        </w:rPr>
        <w:t xml:space="preserve"> in many adverse situations and </w:t>
      </w:r>
      <w:r w:rsidR="003E2FD0" w:rsidRPr="00C630BB">
        <w:rPr>
          <w:rFonts w:cstheme="minorHAnsi"/>
          <w:sz w:val="24"/>
          <w:szCs w:val="24"/>
        </w:rPr>
        <w:t>have the ability to generalize out to other scenarios.</w:t>
      </w:r>
      <w:r w:rsidR="000C78F6" w:rsidRPr="00C630BB">
        <w:rPr>
          <w:rFonts w:cstheme="minorHAnsi"/>
          <w:sz w:val="24"/>
          <w:szCs w:val="24"/>
        </w:rPr>
        <w:t xml:space="preserve"> </w:t>
      </w:r>
    </w:p>
    <w:p w:rsidR="00EE16D4" w:rsidRPr="00C630BB" w:rsidRDefault="00970EB3" w:rsidP="00C630BB">
      <w:pPr>
        <w:numPr>
          <w:ilvl w:val="0"/>
          <w:numId w:val="6"/>
        </w:numPr>
        <w:spacing w:after="0"/>
        <w:contextualSpacing/>
        <w:rPr>
          <w:rFonts w:cstheme="minorHAnsi"/>
          <w:sz w:val="24"/>
          <w:szCs w:val="24"/>
        </w:rPr>
      </w:pPr>
      <w:r w:rsidRPr="00C630BB">
        <w:rPr>
          <w:rFonts w:cstheme="minorHAnsi"/>
          <w:b/>
          <w:bCs/>
          <w:sz w:val="24"/>
          <w:szCs w:val="24"/>
        </w:rPr>
        <w:t xml:space="preserve">Stay Connected. </w:t>
      </w:r>
      <w:r w:rsidRPr="00C630BB">
        <w:rPr>
          <w:rFonts w:cstheme="minorHAnsi"/>
          <w:sz w:val="24"/>
          <w:szCs w:val="24"/>
        </w:rPr>
        <w:t>Talk with people you trust about your concerns and how you are feeling.</w:t>
      </w:r>
    </w:p>
    <w:p w:rsidR="00EE16D4" w:rsidRPr="00C630BB" w:rsidRDefault="00EE16D4" w:rsidP="00C630BB">
      <w:pPr>
        <w:numPr>
          <w:ilvl w:val="0"/>
          <w:numId w:val="6"/>
        </w:numPr>
        <w:spacing w:after="0"/>
        <w:contextualSpacing/>
        <w:rPr>
          <w:rFonts w:cstheme="minorHAnsi"/>
          <w:sz w:val="24"/>
          <w:szCs w:val="24"/>
        </w:rPr>
      </w:pPr>
      <w:r w:rsidRPr="00C630BB">
        <w:rPr>
          <w:rFonts w:cstheme="minorHAnsi"/>
          <w:b/>
          <w:bCs/>
          <w:sz w:val="24"/>
          <w:szCs w:val="24"/>
        </w:rPr>
        <w:t>Take a break.</w:t>
      </w:r>
      <w:r w:rsidR="00970EB3" w:rsidRPr="00C630BB">
        <w:rPr>
          <w:rFonts w:cstheme="minorHAnsi"/>
          <w:sz w:val="24"/>
          <w:szCs w:val="24"/>
        </w:rPr>
        <w:t> If news events are causing your stress, take a break from listening or watching the news to limit excessive exposure</w:t>
      </w:r>
      <w:r w:rsidR="007A17E8" w:rsidRPr="00C630BB">
        <w:rPr>
          <w:rFonts w:cstheme="minorHAnsi"/>
          <w:sz w:val="24"/>
          <w:szCs w:val="24"/>
        </w:rPr>
        <w:t>.</w:t>
      </w:r>
    </w:p>
    <w:p w:rsidR="00970EB3" w:rsidRPr="00C630BB" w:rsidRDefault="00970EB3" w:rsidP="00C630BB">
      <w:pPr>
        <w:numPr>
          <w:ilvl w:val="0"/>
          <w:numId w:val="6"/>
        </w:numPr>
        <w:spacing w:after="0"/>
        <w:contextualSpacing/>
        <w:rPr>
          <w:rFonts w:cstheme="minorHAnsi"/>
          <w:sz w:val="24"/>
          <w:szCs w:val="24"/>
        </w:rPr>
      </w:pPr>
      <w:r w:rsidRPr="00C630BB">
        <w:rPr>
          <w:rFonts w:cstheme="minorHAnsi"/>
          <w:b/>
          <w:bCs/>
          <w:sz w:val="24"/>
          <w:szCs w:val="24"/>
        </w:rPr>
        <w:t>Take care of yourself.</w:t>
      </w:r>
      <w:r w:rsidRPr="00C630BB">
        <w:rPr>
          <w:rFonts w:cstheme="minorHAnsi"/>
          <w:sz w:val="24"/>
          <w:szCs w:val="24"/>
        </w:rPr>
        <w:t xml:space="preserve"> </w:t>
      </w:r>
    </w:p>
    <w:p w:rsidR="00970EB3" w:rsidRPr="00C630BB" w:rsidRDefault="00970EB3" w:rsidP="00C630BB">
      <w:pPr>
        <w:numPr>
          <w:ilvl w:val="1"/>
          <w:numId w:val="6"/>
        </w:numPr>
        <w:spacing w:after="0"/>
        <w:contextualSpacing/>
        <w:rPr>
          <w:rFonts w:cstheme="minorHAnsi"/>
          <w:sz w:val="24"/>
          <w:szCs w:val="24"/>
        </w:rPr>
      </w:pPr>
      <w:r w:rsidRPr="00C630BB">
        <w:rPr>
          <w:rFonts w:cstheme="minorHAnsi"/>
          <w:sz w:val="24"/>
          <w:szCs w:val="24"/>
        </w:rPr>
        <w:t>Develop healthy eating and sleep habits to maintain consistent structure</w:t>
      </w:r>
    </w:p>
    <w:p w:rsidR="00A41485" w:rsidRPr="00C630BB" w:rsidRDefault="00970EB3" w:rsidP="00C630BB">
      <w:pPr>
        <w:numPr>
          <w:ilvl w:val="1"/>
          <w:numId w:val="6"/>
        </w:numPr>
        <w:spacing w:after="0"/>
        <w:contextualSpacing/>
        <w:rPr>
          <w:rFonts w:cstheme="minorHAnsi"/>
          <w:sz w:val="24"/>
          <w:szCs w:val="24"/>
        </w:rPr>
      </w:pPr>
      <w:r w:rsidRPr="00C630BB">
        <w:rPr>
          <w:rFonts w:cstheme="minorHAnsi"/>
          <w:sz w:val="24"/>
          <w:szCs w:val="24"/>
        </w:rPr>
        <w:t xml:space="preserve">Use </w:t>
      </w:r>
      <w:r w:rsidR="00A41485" w:rsidRPr="00C630BB">
        <w:rPr>
          <w:rFonts w:cstheme="minorHAnsi"/>
          <w:sz w:val="24"/>
          <w:szCs w:val="24"/>
        </w:rPr>
        <w:t>Relaxation Techniques</w:t>
      </w:r>
    </w:p>
    <w:p w:rsidR="007A17E8" w:rsidRPr="00C630BB" w:rsidRDefault="007A17E8" w:rsidP="00C630BB">
      <w:pPr>
        <w:numPr>
          <w:ilvl w:val="2"/>
          <w:numId w:val="6"/>
        </w:numPr>
        <w:spacing w:after="0"/>
        <w:contextualSpacing/>
        <w:rPr>
          <w:rFonts w:cstheme="minorHAnsi"/>
          <w:sz w:val="24"/>
          <w:szCs w:val="24"/>
        </w:rPr>
      </w:pPr>
      <w:r w:rsidRPr="00C630BB">
        <w:rPr>
          <w:rFonts w:cstheme="minorHAnsi"/>
          <w:sz w:val="24"/>
          <w:szCs w:val="24"/>
        </w:rPr>
        <w:t xml:space="preserve">Abdominal </w:t>
      </w:r>
      <w:r w:rsidR="00970EB3" w:rsidRPr="00C630BB">
        <w:rPr>
          <w:rFonts w:cstheme="minorHAnsi"/>
          <w:sz w:val="24"/>
          <w:szCs w:val="24"/>
        </w:rPr>
        <w:t xml:space="preserve">Deep Breathing </w:t>
      </w:r>
      <w:r w:rsidRPr="00C630BB">
        <w:rPr>
          <w:rFonts w:cstheme="minorHAnsi"/>
          <w:sz w:val="24"/>
          <w:szCs w:val="24"/>
        </w:rPr>
        <w:t>(</w:t>
      </w:r>
      <w:proofErr w:type="spellStart"/>
      <w:r w:rsidRPr="00C630BB">
        <w:rPr>
          <w:rFonts w:cstheme="minorHAnsi"/>
          <w:sz w:val="24"/>
          <w:szCs w:val="24"/>
        </w:rPr>
        <w:t>Rakal</w:t>
      </w:r>
      <w:proofErr w:type="spellEnd"/>
      <w:r w:rsidRPr="00C630BB">
        <w:rPr>
          <w:rFonts w:cstheme="minorHAnsi"/>
          <w:sz w:val="24"/>
          <w:szCs w:val="24"/>
        </w:rPr>
        <w:t>, D, 2018)</w:t>
      </w:r>
    </w:p>
    <w:p w:rsidR="00F67F09" w:rsidRPr="00C630BB" w:rsidRDefault="00F67F09" w:rsidP="00C630BB">
      <w:pPr>
        <w:numPr>
          <w:ilvl w:val="3"/>
          <w:numId w:val="6"/>
        </w:numPr>
        <w:spacing w:after="0"/>
        <w:contextualSpacing/>
        <w:rPr>
          <w:rFonts w:cstheme="minorHAnsi"/>
          <w:sz w:val="24"/>
          <w:szCs w:val="24"/>
        </w:rPr>
      </w:pPr>
      <w:r w:rsidRPr="00C630BB">
        <w:rPr>
          <w:rFonts w:eastAsia="Times New Roman" w:cstheme="minorHAnsi"/>
          <w:color w:val="000000"/>
          <w:sz w:val="24"/>
          <w:szCs w:val="24"/>
        </w:rPr>
        <w:t>Take deep breaths: inhale for 4 seconds through your nose, hold for 4 seconds, and exhale through your mouth for 6 seconds</w:t>
      </w:r>
    </w:p>
    <w:p w:rsidR="00A41485" w:rsidRPr="00C630BB" w:rsidRDefault="00A41485" w:rsidP="00C630BB">
      <w:pPr>
        <w:numPr>
          <w:ilvl w:val="2"/>
          <w:numId w:val="6"/>
        </w:numPr>
        <w:spacing w:after="0"/>
        <w:contextualSpacing/>
        <w:rPr>
          <w:rFonts w:cstheme="minorHAnsi"/>
          <w:sz w:val="24"/>
          <w:szCs w:val="24"/>
        </w:rPr>
      </w:pPr>
      <w:r w:rsidRPr="00C630BB">
        <w:rPr>
          <w:rFonts w:cstheme="minorHAnsi"/>
          <w:sz w:val="24"/>
          <w:szCs w:val="24"/>
        </w:rPr>
        <w:t xml:space="preserve">Progressive Muscle Relaxation </w:t>
      </w:r>
      <w:r w:rsidR="00F67F09" w:rsidRPr="00C630BB">
        <w:rPr>
          <w:rFonts w:cstheme="minorHAnsi"/>
          <w:sz w:val="24"/>
          <w:szCs w:val="24"/>
        </w:rPr>
        <w:t>and Guided Imagery</w:t>
      </w:r>
    </w:p>
    <w:p w:rsidR="00F67F09" w:rsidRPr="00C630BB" w:rsidRDefault="00F67F09" w:rsidP="00C630BB">
      <w:pPr>
        <w:numPr>
          <w:ilvl w:val="3"/>
          <w:numId w:val="6"/>
        </w:numPr>
        <w:spacing w:after="0"/>
        <w:contextualSpacing/>
        <w:rPr>
          <w:rFonts w:cstheme="minorHAnsi"/>
          <w:sz w:val="24"/>
          <w:szCs w:val="24"/>
        </w:rPr>
      </w:pPr>
      <w:r w:rsidRPr="00C630BB">
        <w:rPr>
          <w:rFonts w:cstheme="minorHAnsi"/>
          <w:sz w:val="24"/>
          <w:szCs w:val="24"/>
        </w:rPr>
        <w:t>Apps like Headspace, Calm, or even YouTube videos can help you practice.</w:t>
      </w:r>
    </w:p>
    <w:p w:rsidR="00970EB3" w:rsidRPr="00C630BB" w:rsidRDefault="00970EB3" w:rsidP="00C630BB">
      <w:pPr>
        <w:pStyle w:val="NormalWeb"/>
        <w:numPr>
          <w:ilvl w:val="0"/>
          <w:numId w:val="8"/>
        </w:numPr>
        <w:shd w:val="clear" w:color="auto" w:fill="FFFFFF"/>
        <w:spacing w:before="0" w:beforeAutospacing="0" w:after="0"/>
        <w:contextualSpacing/>
        <w:rPr>
          <w:rFonts w:asciiTheme="minorHAnsi" w:hAnsiTheme="minorHAnsi" w:cstheme="minorHAnsi"/>
        </w:rPr>
      </w:pPr>
      <w:r w:rsidRPr="00C630BB">
        <w:rPr>
          <w:rFonts w:asciiTheme="minorHAnsi" w:hAnsiTheme="minorHAnsi" w:cstheme="minorHAnsi"/>
          <w:b/>
          <w:bCs/>
          <w:color w:val="000000"/>
        </w:rPr>
        <w:t>Make time to unwind</w:t>
      </w:r>
      <w:r w:rsidRPr="00C630BB">
        <w:rPr>
          <w:rFonts w:asciiTheme="minorHAnsi" w:hAnsiTheme="minorHAnsi" w:cstheme="minorHAnsi"/>
          <w:color w:val="000000"/>
        </w:rPr>
        <w:t>. Try to do some other self-care activities you enjoy, not work or school related</w:t>
      </w:r>
      <w:r w:rsidR="007A17E8" w:rsidRPr="00C630BB">
        <w:rPr>
          <w:rFonts w:asciiTheme="minorHAnsi" w:hAnsiTheme="minorHAnsi" w:cstheme="minorHAnsi"/>
          <w:color w:val="000000"/>
        </w:rPr>
        <w:t>.</w:t>
      </w:r>
      <w:r w:rsidRPr="00C630BB">
        <w:rPr>
          <w:rFonts w:asciiTheme="minorHAnsi" w:hAnsiTheme="minorHAnsi" w:cstheme="minorHAnsi"/>
          <w:color w:val="000000"/>
        </w:rPr>
        <w:t xml:space="preserve"> </w:t>
      </w:r>
    </w:p>
    <w:p w:rsidR="007A17E8" w:rsidRPr="00C630BB" w:rsidRDefault="007A17E8" w:rsidP="00C630BB">
      <w:pPr>
        <w:pStyle w:val="NormalWeb"/>
        <w:numPr>
          <w:ilvl w:val="1"/>
          <w:numId w:val="8"/>
        </w:numPr>
        <w:shd w:val="clear" w:color="auto" w:fill="FFFFFF"/>
        <w:spacing w:before="0" w:beforeAutospacing="0" w:after="0"/>
        <w:contextualSpacing/>
        <w:rPr>
          <w:rFonts w:asciiTheme="minorHAnsi" w:hAnsiTheme="minorHAnsi" w:cstheme="minorHAnsi"/>
        </w:rPr>
      </w:pPr>
      <w:r w:rsidRPr="00C630BB">
        <w:rPr>
          <w:rFonts w:asciiTheme="minorHAnsi" w:hAnsiTheme="minorHAnsi" w:cstheme="minorHAnsi"/>
          <w:color w:val="000000"/>
        </w:rPr>
        <w:t xml:space="preserve">Exercising (going for a walk outside, stretching, yoga, </w:t>
      </w:r>
      <w:r w:rsidR="00A41485" w:rsidRPr="00C630BB">
        <w:rPr>
          <w:rFonts w:asciiTheme="minorHAnsi" w:hAnsiTheme="minorHAnsi" w:cstheme="minorHAnsi"/>
          <w:color w:val="000000"/>
        </w:rPr>
        <w:t xml:space="preserve">meditate, </w:t>
      </w:r>
      <w:r w:rsidRPr="00C630BB">
        <w:rPr>
          <w:rFonts w:asciiTheme="minorHAnsi" w:hAnsiTheme="minorHAnsi" w:cstheme="minorHAnsi"/>
          <w:color w:val="000000"/>
        </w:rPr>
        <w:t>etc.)</w:t>
      </w:r>
    </w:p>
    <w:p w:rsidR="00970EB3" w:rsidRPr="00C630BB" w:rsidRDefault="007A17E8" w:rsidP="00C630BB">
      <w:pPr>
        <w:pStyle w:val="NormalWeb"/>
        <w:numPr>
          <w:ilvl w:val="1"/>
          <w:numId w:val="8"/>
        </w:numPr>
        <w:shd w:val="clear" w:color="auto" w:fill="FFFFFF"/>
        <w:spacing w:before="0" w:beforeAutospacing="0" w:after="0"/>
        <w:contextualSpacing/>
        <w:rPr>
          <w:rFonts w:asciiTheme="minorHAnsi" w:hAnsiTheme="minorHAnsi" w:cstheme="minorHAnsi"/>
        </w:rPr>
      </w:pPr>
      <w:r w:rsidRPr="00C630BB">
        <w:rPr>
          <w:rFonts w:asciiTheme="minorHAnsi" w:hAnsiTheme="minorHAnsi" w:cstheme="minorHAnsi"/>
          <w:color w:val="000000"/>
        </w:rPr>
        <w:t>Watching a new TV show or reading a new book</w:t>
      </w:r>
    </w:p>
    <w:p w:rsidR="00970EB3" w:rsidRPr="00C630BB" w:rsidRDefault="007A17E8" w:rsidP="00C630BB">
      <w:pPr>
        <w:pStyle w:val="NormalWeb"/>
        <w:numPr>
          <w:ilvl w:val="1"/>
          <w:numId w:val="8"/>
        </w:numPr>
        <w:shd w:val="clear" w:color="auto" w:fill="FFFFFF"/>
        <w:spacing w:before="0" w:beforeAutospacing="0" w:after="0"/>
        <w:contextualSpacing/>
        <w:rPr>
          <w:rFonts w:asciiTheme="minorHAnsi" w:hAnsiTheme="minorHAnsi" w:cstheme="minorHAnsi"/>
        </w:rPr>
      </w:pPr>
      <w:r w:rsidRPr="00C630BB">
        <w:rPr>
          <w:rFonts w:asciiTheme="minorHAnsi" w:hAnsiTheme="minorHAnsi" w:cstheme="minorHAnsi"/>
          <w:color w:val="000000"/>
        </w:rPr>
        <w:t>Take a bath or try a new face mask</w:t>
      </w:r>
    </w:p>
    <w:p w:rsidR="00970EB3" w:rsidRPr="00C630BB" w:rsidRDefault="00970EB3" w:rsidP="00C630BB">
      <w:pPr>
        <w:pStyle w:val="NormalWeb"/>
        <w:shd w:val="clear" w:color="auto" w:fill="FFFFFF"/>
        <w:spacing w:before="0" w:beforeAutospacing="0" w:after="0"/>
        <w:contextualSpacing/>
        <w:rPr>
          <w:rFonts w:asciiTheme="minorHAnsi" w:hAnsiTheme="minorHAnsi" w:cstheme="minorHAnsi"/>
        </w:rPr>
      </w:pPr>
    </w:p>
    <w:p w:rsidR="00C630BB" w:rsidRPr="00C630BB" w:rsidRDefault="00C630BB" w:rsidP="00C630BB">
      <w:pPr>
        <w:pStyle w:val="xxmsonormal"/>
        <w:shd w:val="clear" w:color="auto" w:fill="FFFFFF"/>
        <w:contextualSpacing/>
        <w:rPr>
          <w:rFonts w:asciiTheme="minorHAnsi" w:hAnsiTheme="minorHAnsi" w:cstheme="minorHAnsi"/>
          <w:b/>
          <w:bCs/>
          <w:color w:val="000000"/>
          <w:u w:val="single"/>
        </w:rPr>
      </w:pPr>
      <w:r w:rsidRPr="00C630BB">
        <w:rPr>
          <w:rFonts w:asciiTheme="minorHAnsi" w:hAnsiTheme="minorHAnsi" w:cstheme="minorHAnsi"/>
          <w:b/>
          <w:bCs/>
          <w:color w:val="000000"/>
          <w:u w:val="single"/>
        </w:rPr>
        <w:t>For Parents</w:t>
      </w:r>
      <w:r w:rsidRPr="00C630BB">
        <w:rPr>
          <w:rFonts w:asciiTheme="minorHAnsi" w:hAnsiTheme="minorHAnsi" w:cstheme="minorHAnsi"/>
          <w:b/>
          <w:bCs/>
          <w:color w:val="000000"/>
          <w:u w:val="single"/>
        </w:rPr>
        <w:t xml:space="preserve"> and Caregivers</w:t>
      </w:r>
    </w:p>
    <w:p w:rsidR="00C630BB" w:rsidRPr="00C630BB" w:rsidRDefault="00C630BB" w:rsidP="00C630BB">
      <w:pPr>
        <w:pStyle w:val="xxmsonormal"/>
        <w:shd w:val="clear" w:color="auto" w:fill="FFFFFF"/>
        <w:contextualSpacing/>
        <w:rPr>
          <w:rFonts w:asciiTheme="minorHAnsi" w:hAnsiTheme="minorHAnsi" w:cstheme="minorHAnsi"/>
        </w:rPr>
      </w:pPr>
    </w:p>
    <w:p w:rsidR="00C630BB" w:rsidRPr="00C630BB" w:rsidRDefault="00C630BB" w:rsidP="00C630BB">
      <w:pPr>
        <w:pStyle w:val="xxmsonormal"/>
        <w:shd w:val="clear" w:color="auto" w:fill="FFFFFF"/>
        <w:contextualSpacing/>
        <w:rPr>
          <w:rFonts w:asciiTheme="minorHAnsi" w:hAnsiTheme="minorHAnsi" w:cstheme="minorHAnsi"/>
          <w:color w:val="000000"/>
        </w:rPr>
      </w:pPr>
      <w:r w:rsidRPr="00C630BB">
        <w:rPr>
          <w:rFonts w:asciiTheme="minorHAnsi" w:hAnsiTheme="minorHAnsi" w:cstheme="minorHAnsi"/>
          <w:color w:val="000000"/>
        </w:rPr>
        <w:t xml:space="preserve">Children and teens react, in part, on what they see from the adults around them. When parents and caregivers </w:t>
      </w:r>
      <w:r w:rsidRPr="00C630BB">
        <w:rPr>
          <w:rFonts w:asciiTheme="minorHAnsi" w:hAnsiTheme="minorHAnsi" w:cstheme="minorHAnsi"/>
          <w:color w:val="000000"/>
        </w:rPr>
        <w:t>navigate stressors</w:t>
      </w:r>
      <w:r w:rsidRPr="00C630BB">
        <w:rPr>
          <w:rFonts w:asciiTheme="minorHAnsi" w:hAnsiTheme="minorHAnsi" w:cstheme="minorHAnsi"/>
          <w:color w:val="000000"/>
        </w:rPr>
        <w:t xml:space="preserve"> calmly and confidently, they can provide the best support for their children. Watch for</w:t>
      </w:r>
      <w:r w:rsidRPr="00C630BB">
        <w:rPr>
          <w:rFonts w:asciiTheme="minorHAnsi" w:hAnsiTheme="minorHAnsi" w:cstheme="minorHAnsi"/>
          <w:color w:val="000000"/>
        </w:rPr>
        <w:t xml:space="preserve"> behavior changes in your child and know that </w:t>
      </w:r>
      <w:r w:rsidRPr="00C630BB">
        <w:rPr>
          <w:rFonts w:asciiTheme="minorHAnsi" w:hAnsiTheme="minorHAnsi" w:cstheme="minorHAnsi"/>
          <w:b/>
          <w:color w:val="000000"/>
        </w:rPr>
        <w:t>n</w:t>
      </w:r>
      <w:r w:rsidRPr="00C630BB">
        <w:rPr>
          <w:rFonts w:asciiTheme="minorHAnsi" w:hAnsiTheme="minorHAnsi" w:cstheme="minorHAnsi"/>
          <w:b/>
          <w:bCs/>
          <w:color w:val="000000"/>
        </w:rPr>
        <w:t>ot all children and teens respond to stress in the same way.</w:t>
      </w:r>
      <w:r w:rsidRPr="00C630BB">
        <w:rPr>
          <w:rFonts w:asciiTheme="minorHAnsi" w:hAnsiTheme="minorHAnsi" w:cstheme="minorHAnsi"/>
          <w:color w:val="000000"/>
        </w:rPr>
        <w:t> Some common changes to watch for include</w:t>
      </w:r>
      <w:r w:rsidRPr="00C630BB">
        <w:rPr>
          <w:rFonts w:asciiTheme="minorHAnsi" w:hAnsiTheme="minorHAnsi" w:cstheme="minorHAnsi"/>
          <w:color w:val="000000"/>
        </w:rPr>
        <w:t>:</w:t>
      </w:r>
    </w:p>
    <w:p w:rsidR="00C630BB" w:rsidRPr="00C630BB" w:rsidRDefault="00C630BB" w:rsidP="00C630BB">
      <w:pPr>
        <w:pStyle w:val="xxmsonormal"/>
        <w:shd w:val="clear" w:color="auto" w:fill="FFFFFF"/>
        <w:contextualSpacing/>
        <w:rPr>
          <w:rFonts w:asciiTheme="minorHAnsi" w:hAnsiTheme="minorHAnsi" w:cstheme="minorHAnsi"/>
        </w:rPr>
      </w:pPr>
    </w:p>
    <w:p w:rsidR="00C630BB" w:rsidRPr="00C630BB" w:rsidRDefault="00C630BB" w:rsidP="00C630BB">
      <w:pPr>
        <w:numPr>
          <w:ilvl w:val="0"/>
          <w:numId w:val="9"/>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color w:val="000000"/>
          <w:sz w:val="24"/>
          <w:szCs w:val="24"/>
        </w:rPr>
        <w:t>Excessive crying or irritation in younger children</w:t>
      </w:r>
    </w:p>
    <w:p w:rsidR="00C630BB" w:rsidRPr="00C630BB" w:rsidRDefault="00C630BB" w:rsidP="00C630BB">
      <w:pPr>
        <w:numPr>
          <w:ilvl w:val="0"/>
          <w:numId w:val="9"/>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color w:val="000000"/>
          <w:sz w:val="24"/>
          <w:szCs w:val="24"/>
        </w:rPr>
        <w:t>Returning to behaviors they have outgrown (for example, toileting accidents or bedwetting)</w:t>
      </w:r>
    </w:p>
    <w:p w:rsidR="00C630BB" w:rsidRPr="00C630BB" w:rsidRDefault="00C630BB" w:rsidP="00C630BB">
      <w:pPr>
        <w:numPr>
          <w:ilvl w:val="0"/>
          <w:numId w:val="9"/>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color w:val="000000"/>
          <w:sz w:val="24"/>
          <w:szCs w:val="24"/>
        </w:rPr>
        <w:t>Excessive worry or sadness</w:t>
      </w:r>
    </w:p>
    <w:p w:rsidR="00C630BB" w:rsidRPr="00C630BB" w:rsidRDefault="00C630BB" w:rsidP="00C630BB">
      <w:pPr>
        <w:numPr>
          <w:ilvl w:val="0"/>
          <w:numId w:val="9"/>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color w:val="000000"/>
          <w:sz w:val="24"/>
          <w:szCs w:val="24"/>
        </w:rPr>
        <w:t>Unhealthy eating or sleeping habits</w:t>
      </w:r>
    </w:p>
    <w:p w:rsidR="00C630BB" w:rsidRPr="00C630BB" w:rsidRDefault="00C630BB" w:rsidP="00C630BB">
      <w:pPr>
        <w:numPr>
          <w:ilvl w:val="0"/>
          <w:numId w:val="9"/>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color w:val="000000"/>
          <w:sz w:val="24"/>
          <w:szCs w:val="24"/>
        </w:rPr>
        <w:t>Irritability and “acting out” behaviors in teens</w:t>
      </w:r>
    </w:p>
    <w:p w:rsidR="00C630BB" w:rsidRPr="00C630BB" w:rsidRDefault="00C630BB" w:rsidP="00C630BB">
      <w:pPr>
        <w:numPr>
          <w:ilvl w:val="0"/>
          <w:numId w:val="9"/>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color w:val="000000"/>
          <w:sz w:val="24"/>
          <w:szCs w:val="24"/>
        </w:rPr>
        <w:t>Poor school performance or avoiding school</w:t>
      </w:r>
    </w:p>
    <w:p w:rsidR="00C630BB" w:rsidRPr="00C630BB" w:rsidRDefault="00C630BB" w:rsidP="00C630BB">
      <w:pPr>
        <w:numPr>
          <w:ilvl w:val="0"/>
          <w:numId w:val="9"/>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color w:val="000000"/>
          <w:sz w:val="24"/>
          <w:szCs w:val="24"/>
        </w:rPr>
        <w:t>Difficulty with attention and concentration</w:t>
      </w:r>
    </w:p>
    <w:p w:rsidR="00C630BB" w:rsidRPr="00C630BB" w:rsidRDefault="00C630BB" w:rsidP="00C630BB">
      <w:pPr>
        <w:numPr>
          <w:ilvl w:val="0"/>
          <w:numId w:val="9"/>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color w:val="000000"/>
          <w:sz w:val="24"/>
          <w:szCs w:val="24"/>
        </w:rPr>
        <w:t>Avoidance of activities enjoyed in the past</w:t>
      </w:r>
    </w:p>
    <w:p w:rsidR="00C630BB" w:rsidRPr="00C630BB" w:rsidRDefault="00C630BB" w:rsidP="00C630BB">
      <w:pPr>
        <w:numPr>
          <w:ilvl w:val="0"/>
          <w:numId w:val="9"/>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color w:val="000000"/>
          <w:sz w:val="24"/>
          <w:szCs w:val="24"/>
        </w:rPr>
        <w:t>Unexplained headaches or body pain</w:t>
      </w:r>
    </w:p>
    <w:p w:rsidR="00C630BB" w:rsidRPr="00C630BB" w:rsidRDefault="00C630BB" w:rsidP="00C630BB">
      <w:pPr>
        <w:numPr>
          <w:ilvl w:val="0"/>
          <w:numId w:val="9"/>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color w:val="000000"/>
          <w:sz w:val="24"/>
          <w:szCs w:val="24"/>
        </w:rPr>
        <w:t>Use of alcohol, tobacco, or other drugs</w:t>
      </w:r>
    </w:p>
    <w:p w:rsidR="00C630BB" w:rsidRPr="00C630BB" w:rsidRDefault="00C630BB" w:rsidP="00C630BB">
      <w:pPr>
        <w:shd w:val="clear" w:color="auto" w:fill="FFFFFF"/>
        <w:spacing w:after="0" w:line="240" w:lineRule="auto"/>
        <w:ind w:left="720"/>
        <w:contextualSpacing/>
        <w:rPr>
          <w:rFonts w:eastAsia="Times New Roman" w:cstheme="minorHAnsi"/>
          <w:color w:val="000000"/>
          <w:sz w:val="24"/>
          <w:szCs w:val="24"/>
        </w:rPr>
      </w:pPr>
    </w:p>
    <w:p w:rsidR="00C630BB" w:rsidRPr="00C630BB" w:rsidRDefault="00C630BB" w:rsidP="00C630BB">
      <w:pPr>
        <w:pStyle w:val="xxmsonormal"/>
        <w:shd w:val="clear" w:color="auto" w:fill="FFFFFF"/>
        <w:contextualSpacing/>
        <w:rPr>
          <w:rFonts w:asciiTheme="minorHAnsi" w:hAnsiTheme="minorHAnsi" w:cstheme="minorHAnsi"/>
          <w:b/>
          <w:bCs/>
          <w:color w:val="000000"/>
          <w:u w:val="single"/>
        </w:rPr>
      </w:pPr>
      <w:r w:rsidRPr="00C630BB">
        <w:rPr>
          <w:rFonts w:asciiTheme="minorHAnsi" w:hAnsiTheme="minorHAnsi" w:cstheme="minorHAnsi"/>
          <w:b/>
          <w:bCs/>
          <w:color w:val="000000"/>
          <w:u w:val="single"/>
        </w:rPr>
        <w:t>Ways to support your child</w:t>
      </w:r>
    </w:p>
    <w:p w:rsidR="00C630BB" w:rsidRPr="00C630BB" w:rsidRDefault="00C630BB" w:rsidP="00C630BB">
      <w:pPr>
        <w:pStyle w:val="xxmsonormal"/>
        <w:shd w:val="clear" w:color="auto" w:fill="FFFFFF"/>
        <w:contextualSpacing/>
        <w:rPr>
          <w:rFonts w:asciiTheme="minorHAnsi" w:hAnsiTheme="minorHAnsi" w:cstheme="minorHAnsi"/>
        </w:rPr>
      </w:pPr>
    </w:p>
    <w:p w:rsidR="00C630BB" w:rsidRPr="00C630BB" w:rsidRDefault="00C630BB" w:rsidP="00C630BB">
      <w:pPr>
        <w:numPr>
          <w:ilvl w:val="0"/>
          <w:numId w:val="10"/>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b/>
          <w:bCs/>
          <w:color w:val="000000"/>
          <w:sz w:val="24"/>
          <w:szCs w:val="24"/>
        </w:rPr>
        <w:t xml:space="preserve">Talks with you child or teen </w:t>
      </w:r>
      <w:r w:rsidRPr="00C630BB">
        <w:rPr>
          <w:rFonts w:eastAsia="Times New Roman" w:cstheme="minorHAnsi"/>
          <w:color w:val="000000"/>
          <w:sz w:val="24"/>
          <w:szCs w:val="24"/>
        </w:rPr>
        <w:t>about the COVID-19 outbreak</w:t>
      </w:r>
      <w:r w:rsidRPr="00C630BB">
        <w:rPr>
          <w:rFonts w:eastAsia="Times New Roman" w:cstheme="minorHAnsi"/>
          <w:color w:val="000000"/>
          <w:sz w:val="24"/>
          <w:szCs w:val="24"/>
        </w:rPr>
        <w:t xml:space="preserve"> or other stressful topics</w:t>
      </w:r>
      <w:r w:rsidRPr="00C630BB">
        <w:rPr>
          <w:rFonts w:eastAsia="Times New Roman" w:cstheme="minorHAnsi"/>
          <w:color w:val="000000"/>
          <w:sz w:val="24"/>
          <w:szCs w:val="24"/>
        </w:rPr>
        <w:t>.</w:t>
      </w:r>
    </w:p>
    <w:p w:rsidR="00C630BB" w:rsidRPr="00C630BB" w:rsidRDefault="00C630BB" w:rsidP="00C630BB">
      <w:pPr>
        <w:numPr>
          <w:ilvl w:val="0"/>
          <w:numId w:val="10"/>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b/>
          <w:bCs/>
          <w:color w:val="000000"/>
          <w:sz w:val="24"/>
          <w:szCs w:val="24"/>
        </w:rPr>
        <w:t>Answer questions</w:t>
      </w:r>
      <w:r w:rsidRPr="00C630BB">
        <w:rPr>
          <w:rFonts w:eastAsia="Times New Roman" w:cstheme="minorHAnsi"/>
          <w:color w:val="000000"/>
          <w:sz w:val="24"/>
          <w:szCs w:val="24"/>
        </w:rPr>
        <w:t> and share facts in a way that your child or teen can understand.</w:t>
      </w:r>
    </w:p>
    <w:p w:rsidR="00C630BB" w:rsidRPr="00C630BB" w:rsidRDefault="00C630BB" w:rsidP="00C630BB">
      <w:pPr>
        <w:numPr>
          <w:ilvl w:val="0"/>
          <w:numId w:val="10"/>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b/>
          <w:bCs/>
          <w:color w:val="000000"/>
          <w:sz w:val="24"/>
          <w:szCs w:val="24"/>
        </w:rPr>
        <w:t>Reassure your child or teen</w:t>
      </w:r>
      <w:r w:rsidRPr="00C630BB">
        <w:rPr>
          <w:rFonts w:eastAsia="Times New Roman" w:cstheme="minorHAnsi"/>
          <w:color w:val="000000"/>
          <w:sz w:val="24"/>
          <w:szCs w:val="24"/>
        </w:rPr>
        <w:t> that they are safe. Let them know it is ok if they feel upset. Share with them how you deal with your own stress so that they can learn how to cope from you.</w:t>
      </w:r>
    </w:p>
    <w:p w:rsidR="00C630BB" w:rsidRPr="00C630BB" w:rsidRDefault="00C630BB" w:rsidP="00C630BB">
      <w:pPr>
        <w:numPr>
          <w:ilvl w:val="0"/>
          <w:numId w:val="10"/>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b/>
          <w:bCs/>
          <w:color w:val="000000"/>
          <w:sz w:val="24"/>
          <w:szCs w:val="24"/>
        </w:rPr>
        <w:t>Limit your family’s exposure to news coverage</w:t>
      </w:r>
      <w:r w:rsidRPr="00C630BB">
        <w:rPr>
          <w:rFonts w:eastAsia="Times New Roman" w:cstheme="minorHAnsi"/>
          <w:color w:val="000000"/>
          <w:sz w:val="24"/>
          <w:szCs w:val="24"/>
        </w:rPr>
        <w:t xml:space="preserve"> of the </w:t>
      </w:r>
      <w:r w:rsidRPr="00C630BB">
        <w:rPr>
          <w:rFonts w:eastAsia="Times New Roman" w:cstheme="minorHAnsi"/>
          <w:color w:val="000000"/>
          <w:sz w:val="24"/>
          <w:szCs w:val="24"/>
        </w:rPr>
        <w:t xml:space="preserve">stressful </w:t>
      </w:r>
      <w:r w:rsidRPr="00C630BB">
        <w:rPr>
          <w:rFonts w:eastAsia="Times New Roman" w:cstheme="minorHAnsi"/>
          <w:color w:val="000000"/>
          <w:sz w:val="24"/>
          <w:szCs w:val="24"/>
        </w:rPr>
        <w:t>event</w:t>
      </w:r>
      <w:r w:rsidRPr="00C630BB">
        <w:rPr>
          <w:rFonts w:eastAsia="Times New Roman" w:cstheme="minorHAnsi"/>
          <w:color w:val="000000"/>
          <w:sz w:val="24"/>
          <w:szCs w:val="24"/>
        </w:rPr>
        <w:t>s</w:t>
      </w:r>
      <w:r w:rsidRPr="00C630BB">
        <w:rPr>
          <w:rFonts w:eastAsia="Times New Roman" w:cstheme="minorHAnsi"/>
          <w:color w:val="000000"/>
          <w:sz w:val="24"/>
          <w:szCs w:val="24"/>
        </w:rPr>
        <w:t>, including social media. Children may misinterpret what they hear and can be frightened about something they do not understand.</w:t>
      </w:r>
    </w:p>
    <w:p w:rsidR="00C630BB" w:rsidRPr="00C630BB" w:rsidRDefault="00C630BB" w:rsidP="00C630BB">
      <w:pPr>
        <w:numPr>
          <w:ilvl w:val="0"/>
          <w:numId w:val="10"/>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b/>
          <w:bCs/>
          <w:color w:val="000000"/>
          <w:sz w:val="24"/>
          <w:szCs w:val="24"/>
        </w:rPr>
        <w:t>Try to keep up with regular routines</w:t>
      </w:r>
      <w:r w:rsidRPr="00C630BB">
        <w:rPr>
          <w:rFonts w:eastAsia="Times New Roman" w:cstheme="minorHAnsi"/>
          <w:color w:val="000000"/>
          <w:sz w:val="24"/>
          <w:szCs w:val="24"/>
        </w:rPr>
        <w:t>. If schools are closed, create a schedule for learning activities and relaxing or fun activities.</w:t>
      </w:r>
    </w:p>
    <w:p w:rsidR="00C630BB" w:rsidRPr="00C630BB" w:rsidRDefault="00C630BB" w:rsidP="00C630BB">
      <w:pPr>
        <w:numPr>
          <w:ilvl w:val="0"/>
          <w:numId w:val="10"/>
        </w:numPr>
        <w:shd w:val="clear" w:color="auto" w:fill="FFFFFF"/>
        <w:spacing w:after="0" w:line="240" w:lineRule="auto"/>
        <w:contextualSpacing/>
        <w:rPr>
          <w:rFonts w:eastAsia="Times New Roman" w:cstheme="minorHAnsi"/>
          <w:color w:val="000000"/>
          <w:sz w:val="24"/>
          <w:szCs w:val="24"/>
        </w:rPr>
      </w:pPr>
      <w:r w:rsidRPr="00C630BB">
        <w:rPr>
          <w:rFonts w:eastAsia="Times New Roman" w:cstheme="minorHAnsi"/>
          <w:b/>
          <w:bCs/>
          <w:color w:val="000000"/>
          <w:sz w:val="24"/>
          <w:szCs w:val="24"/>
        </w:rPr>
        <w:t>Be a role model.</w:t>
      </w:r>
      <w:r w:rsidRPr="00C630BB">
        <w:rPr>
          <w:rFonts w:eastAsia="Times New Roman" w:cstheme="minorHAnsi"/>
          <w:color w:val="000000"/>
          <w:sz w:val="24"/>
          <w:szCs w:val="24"/>
        </w:rPr>
        <w:t> Take breaks, get plenty of sleep, exercise, and eat well. Connect with your friends and family members.</w:t>
      </w:r>
    </w:p>
    <w:p w:rsidR="007A17E8" w:rsidRDefault="007A17E8" w:rsidP="007A17E8">
      <w:pPr>
        <w:rPr>
          <w:rFonts w:ascii="Times New Roman" w:hAnsi="Times New Roman" w:cs="Times New Roman"/>
          <w:sz w:val="20"/>
          <w:szCs w:val="20"/>
        </w:rPr>
      </w:pPr>
    </w:p>
    <w:p w:rsidR="007A17E8" w:rsidRPr="007A17E8" w:rsidRDefault="00793243" w:rsidP="007A17E8">
      <w:pPr>
        <w:rPr>
          <w:rFonts w:ascii="Times New Roman" w:hAnsi="Times New Roman" w:cs="Times New Roman"/>
          <w:sz w:val="20"/>
          <w:szCs w:val="20"/>
        </w:rPr>
      </w:pPr>
      <w:hyperlink r:id="rId5" w:history="1">
        <w:r w:rsidR="007A17E8" w:rsidRPr="007A17E8">
          <w:rPr>
            <w:rStyle w:val="Hyperlink"/>
            <w:rFonts w:ascii="Times New Roman" w:hAnsi="Times New Roman" w:cs="Times New Roman"/>
            <w:sz w:val="20"/>
            <w:szCs w:val="20"/>
          </w:rPr>
          <w:t>https://www.cdc.gov/coronavirus/2019-ncov/daily-life-coping/managing-stress-anxiety.html</w:t>
        </w:r>
      </w:hyperlink>
    </w:p>
    <w:p w:rsidR="007A17E8" w:rsidRPr="007A17E8" w:rsidRDefault="00793243" w:rsidP="007A17E8">
      <w:pPr>
        <w:rPr>
          <w:rFonts w:ascii="Times New Roman" w:hAnsi="Times New Roman" w:cs="Times New Roman"/>
          <w:sz w:val="20"/>
          <w:szCs w:val="20"/>
        </w:rPr>
      </w:pPr>
      <w:hyperlink r:id="rId6" w:history="1">
        <w:r w:rsidR="007A17E8" w:rsidRPr="007A17E8">
          <w:rPr>
            <w:rStyle w:val="Hyperlink"/>
            <w:rFonts w:ascii="Times New Roman" w:hAnsi="Times New Roman" w:cs="Times New Roman"/>
            <w:sz w:val="20"/>
            <w:szCs w:val="20"/>
          </w:rPr>
          <w:t>https://www.ptsd.va.gov/covid/COVID_managing_stress.asp</w:t>
        </w:r>
      </w:hyperlink>
      <w:r w:rsidR="007A17E8" w:rsidRPr="007A17E8">
        <w:rPr>
          <w:rFonts w:ascii="Times New Roman" w:hAnsi="Times New Roman" w:cs="Times New Roman"/>
          <w:sz w:val="20"/>
          <w:szCs w:val="20"/>
        </w:rPr>
        <w:t xml:space="preserve"> </w:t>
      </w:r>
    </w:p>
    <w:p w:rsidR="007A17E8" w:rsidRPr="007A17E8" w:rsidRDefault="007A17E8" w:rsidP="007A17E8">
      <w:pPr>
        <w:rPr>
          <w:rFonts w:ascii="Times New Roman" w:hAnsi="Times New Roman" w:cs="Times New Roman"/>
          <w:sz w:val="20"/>
          <w:szCs w:val="20"/>
        </w:rPr>
      </w:pPr>
      <w:proofErr w:type="spellStart"/>
      <w:r w:rsidRPr="007A17E8">
        <w:rPr>
          <w:rFonts w:ascii="Times New Roman" w:hAnsi="Times New Roman" w:cs="Times New Roman"/>
          <w:sz w:val="20"/>
          <w:szCs w:val="20"/>
        </w:rPr>
        <w:t>Rakal</w:t>
      </w:r>
      <w:proofErr w:type="spellEnd"/>
      <w:r w:rsidRPr="007A17E8">
        <w:rPr>
          <w:rFonts w:ascii="Times New Roman" w:hAnsi="Times New Roman" w:cs="Times New Roman"/>
          <w:sz w:val="20"/>
          <w:szCs w:val="20"/>
        </w:rPr>
        <w:t>, D. (2018). Learning Deep Breathing. </w:t>
      </w:r>
      <w:r w:rsidRPr="007A17E8">
        <w:rPr>
          <w:rFonts w:ascii="Times New Roman" w:hAnsi="Times New Roman" w:cs="Times New Roman"/>
          <w:i/>
          <w:iCs/>
          <w:sz w:val="20"/>
          <w:szCs w:val="20"/>
        </w:rPr>
        <w:t>Psych Central</w:t>
      </w:r>
      <w:r w:rsidRPr="007A17E8">
        <w:rPr>
          <w:rFonts w:ascii="Times New Roman" w:hAnsi="Times New Roman" w:cs="Times New Roman"/>
          <w:sz w:val="20"/>
          <w:szCs w:val="20"/>
        </w:rPr>
        <w:t>. Retrieved on April 21, 2020, from https://psychcentral.com/lib/learning-deep-breathing/</w:t>
      </w:r>
    </w:p>
    <w:p w:rsidR="00FB155E" w:rsidRPr="00C630BB" w:rsidRDefault="007A17E8" w:rsidP="00C630BB">
      <w:pPr>
        <w:rPr>
          <w:rFonts w:ascii="Times New Roman" w:hAnsi="Times New Roman" w:cs="Times New Roman"/>
          <w:sz w:val="28"/>
          <w:szCs w:val="28"/>
        </w:rPr>
      </w:pPr>
      <w:r w:rsidRPr="00C630BB">
        <w:rPr>
          <w:rStyle w:val="Hyperlink"/>
          <w:rFonts w:ascii="Times New Roman" w:hAnsi="Times New Roman" w:cs="Times New Roman"/>
          <w:sz w:val="20"/>
          <w:szCs w:val="20"/>
        </w:rPr>
        <w:t>https://www.stress.org/stress-effects#effects</w:t>
      </w:r>
    </w:p>
    <w:sectPr w:rsidR="00FB155E" w:rsidRPr="00C6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2400"/>
    <w:multiLevelType w:val="multilevel"/>
    <w:tmpl w:val="B0C87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D7660"/>
    <w:multiLevelType w:val="multilevel"/>
    <w:tmpl w:val="3CCC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8497E"/>
    <w:multiLevelType w:val="multilevel"/>
    <w:tmpl w:val="60C84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262C1"/>
    <w:multiLevelType w:val="hybridMultilevel"/>
    <w:tmpl w:val="B156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B5B86"/>
    <w:multiLevelType w:val="multilevel"/>
    <w:tmpl w:val="BB36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1670A"/>
    <w:multiLevelType w:val="multilevel"/>
    <w:tmpl w:val="8C3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11919"/>
    <w:multiLevelType w:val="multilevel"/>
    <w:tmpl w:val="0E1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33CF7"/>
    <w:multiLevelType w:val="multilevel"/>
    <w:tmpl w:val="3A20255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56774B5F"/>
    <w:multiLevelType w:val="multilevel"/>
    <w:tmpl w:val="8370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07A68"/>
    <w:multiLevelType w:val="multilevel"/>
    <w:tmpl w:val="6D002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8"/>
  </w:num>
  <w:num w:numId="8">
    <w:abstractNumId w:val="2"/>
  </w:num>
  <w:num w:numId="9">
    <w:abstractNumId w:val="9"/>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DF"/>
    <w:rsid w:val="000C78F6"/>
    <w:rsid w:val="003D3EDF"/>
    <w:rsid w:val="003E2FD0"/>
    <w:rsid w:val="003F7901"/>
    <w:rsid w:val="007A17E8"/>
    <w:rsid w:val="00970EB3"/>
    <w:rsid w:val="00980C12"/>
    <w:rsid w:val="00A41485"/>
    <w:rsid w:val="00C630BB"/>
    <w:rsid w:val="00EE16D4"/>
    <w:rsid w:val="00F67F09"/>
    <w:rsid w:val="00FB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B2BC3-1E2C-4670-88EB-760FA896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EDF"/>
    <w:rPr>
      <w:color w:val="0000FF"/>
      <w:u w:val="single"/>
    </w:rPr>
  </w:style>
  <w:style w:type="paragraph" w:styleId="ListParagraph">
    <w:name w:val="List Paragraph"/>
    <w:basedOn w:val="Normal"/>
    <w:uiPriority w:val="34"/>
    <w:qFormat/>
    <w:rsid w:val="000C78F6"/>
    <w:pPr>
      <w:ind w:left="720"/>
      <w:contextualSpacing/>
    </w:pPr>
  </w:style>
  <w:style w:type="paragraph" w:styleId="NormalWeb">
    <w:name w:val="Normal (Web)"/>
    <w:basedOn w:val="Normal"/>
    <w:uiPriority w:val="99"/>
    <w:semiHidden/>
    <w:unhideWhenUsed/>
    <w:rsid w:val="003E2FD0"/>
    <w:pPr>
      <w:spacing w:before="100" w:beforeAutospacing="1" w:after="115" w:line="240" w:lineRule="auto"/>
    </w:pPr>
    <w:rPr>
      <w:rFonts w:ascii="Times New Roman" w:eastAsia="Times New Roman" w:hAnsi="Times New Roman" w:cs="Times New Roman"/>
      <w:sz w:val="24"/>
      <w:szCs w:val="24"/>
    </w:rPr>
  </w:style>
  <w:style w:type="paragraph" w:customStyle="1" w:styleId="xxmsonormal">
    <w:name w:val="x_xmsonormal"/>
    <w:basedOn w:val="Normal"/>
    <w:rsid w:val="00C630B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5249">
      <w:bodyDiv w:val="1"/>
      <w:marLeft w:val="0"/>
      <w:marRight w:val="0"/>
      <w:marTop w:val="0"/>
      <w:marBottom w:val="0"/>
      <w:divBdr>
        <w:top w:val="none" w:sz="0" w:space="0" w:color="auto"/>
        <w:left w:val="none" w:sz="0" w:space="0" w:color="auto"/>
        <w:bottom w:val="none" w:sz="0" w:space="0" w:color="auto"/>
        <w:right w:val="none" w:sz="0" w:space="0" w:color="auto"/>
      </w:divBdr>
    </w:div>
    <w:div w:id="872034050">
      <w:bodyDiv w:val="1"/>
      <w:marLeft w:val="0"/>
      <w:marRight w:val="0"/>
      <w:marTop w:val="0"/>
      <w:marBottom w:val="0"/>
      <w:divBdr>
        <w:top w:val="none" w:sz="0" w:space="0" w:color="auto"/>
        <w:left w:val="none" w:sz="0" w:space="0" w:color="auto"/>
        <w:bottom w:val="none" w:sz="0" w:space="0" w:color="auto"/>
        <w:right w:val="none" w:sz="0" w:space="0" w:color="auto"/>
      </w:divBdr>
    </w:div>
    <w:div w:id="890262247">
      <w:bodyDiv w:val="1"/>
      <w:marLeft w:val="0"/>
      <w:marRight w:val="0"/>
      <w:marTop w:val="0"/>
      <w:marBottom w:val="0"/>
      <w:divBdr>
        <w:top w:val="none" w:sz="0" w:space="0" w:color="auto"/>
        <w:left w:val="none" w:sz="0" w:space="0" w:color="auto"/>
        <w:bottom w:val="none" w:sz="0" w:space="0" w:color="auto"/>
        <w:right w:val="none" w:sz="0" w:space="0" w:color="auto"/>
      </w:divBdr>
    </w:div>
    <w:div w:id="992299772">
      <w:bodyDiv w:val="1"/>
      <w:marLeft w:val="0"/>
      <w:marRight w:val="0"/>
      <w:marTop w:val="0"/>
      <w:marBottom w:val="0"/>
      <w:divBdr>
        <w:top w:val="none" w:sz="0" w:space="0" w:color="auto"/>
        <w:left w:val="none" w:sz="0" w:space="0" w:color="auto"/>
        <w:bottom w:val="none" w:sz="0" w:space="0" w:color="auto"/>
        <w:right w:val="none" w:sz="0" w:space="0" w:color="auto"/>
      </w:divBdr>
    </w:div>
    <w:div w:id="1035889709">
      <w:bodyDiv w:val="1"/>
      <w:marLeft w:val="0"/>
      <w:marRight w:val="0"/>
      <w:marTop w:val="0"/>
      <w:marBottom w:val="0"/>
      <w:divBdr>
        <w:top w:val="none" w:sz="0" w:space="0" w:color="auto"/>
        <w:left w:val="none" w:sz="0" w:space="0" w:color="auto"/>
        <w:bottom w:val="none" w:sz="0" w:space="0" w:color="auto"/>
        <w:right w:val="none" w:sz="0" w:space="0" w:color="auto"/>
      </w:divBdr>
    </w:div>
    <w:div w:id="1063479366">
      <w:bodyDiv w:val="1"/>
      <w:marLeft w:val="0"/>
      <w:marRight w:val="0"/>
      <w:marTop w:val="0"/>
      <w:marBottom w:val="0"/>
      <w:divBdr>
        <w:top w:val="none" w:sz="0" w:space="0" w:color="auto"/>
        <w:left w:val="none" w:sz="0" w:space="0" w:color="auto"/>
        <w:bottom w:val="none" w:sz="0" w:space="0" w:color="auto"/>
        <w:right w:val="none" w:sz="0" w:space="0" w:color="auto"/>
      </w:divBdr>
    </w:div>
    <w:div w:id="1220242344">
      <w:bodyDiv w:val="1"/>
      <w:marLeft w:val="0"/>
      <w:marRight w:val="0"/>
      <w:marTop w:val="0"/>
      <w:marBottom w:val="0"/>
      <w:divBdr>
        <w:top w:val="none" w:sz="0" w:space="0" w:color="auto"/>
        <w:left w:val="none" w:sz="0" w:space="0" w:color="auto"/>
        <w:bottom w:val="none" w:sz="0" w:space="0" w:color="auto"/>
        <w:right w:val="none" w:sz="0" w:space="0" w:color="auto"/>
      </w:divBdr>
    </w:div>
    <w:div w:id="19027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sd.va.gov/covid/COVID_managing_stress.asp" TargetMode="External"/><Relationship Id="rId5" Type="http://schemas.openxmlformats.org/officeDocument/2006/relationships/hyperlink" Target="https://www.cdc.gov/coronavirus/2019-ncov/daily-life-coping/managing-stress-anxie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Jurko</dc:creator>
  <cp:keywords/>
  <dc:description/>
  <cp:lastModifiedBy>Haley Jurko</cp:lastModifiedBy>
  <cp:revision>1</cp:revision>
  <dcterms:created xsi:type="dcterms:W3CDTF">2020-04-22T21:53:00Z</dcterms:created>
  <dcterms:modified xsi:type="dcterms:W3CDTF">2020-04-22T23:05:00Z</dcterms:modified>
</cp:coreProperties>
</file>